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F" w:rsidRDefault="00ED7CF5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-670560</wp:posOffset>
            </wp:positionV>
            <wp:extent cx="6124575" cy="14954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2FF" w:rsidRDefault="00E272FF"/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272FF">
      <w:pPr>
        <w:pStyle w:val="Nagwek1"/>
        <w:ind w:left="708" w:firstLine="0"/>
        <w:rPr>
          <w:sz w:val="22"/>
        </w:rPr>
      </w:pPr>
    </w:p>
    <w:p w:rsidR="00E272FF" w:rsidRDefault="00ED7CF5">
      <w:pPr>
        <w:pStyle w:val="Nagwek1"/>
        <w:ind w:left="708" w:firstLine="0"/>
        <w:rPr>
          <w:sz w:val="22"/>
        </w:rPr>
      </w:pPr>
      <w:r>
        <w:rPr>
          <w:sz w:val="22"/>
        </w:rPr>
        <w:t>DO DYREKCJI SZKOŁY, NAUCZYCIELI JĘZYKA POLSKIEGO, WIEDZY O KULTURZE, WSZYSTKICH ZAINTERESOWANYCH</w:t>
      </w:r>
    </w:p>
    <w:p w:rsidR="00E272FF" w:rsidRDefault="00E272FF">
      <w:pPr>
        <w:rPr>
          <w:b/>
        </w:rPr>
      </w:pPr>
    </w:p>
    <w:p w:rsidR="00E272FF" w:rsidRDefault="00E272FF">
      <w:pPr>
        <w:rPr>
          <w:b/>
        </w:rPr>
      </w:pPr>
    </w:p>
    <w:p w:rsidR="00E272FF" w:rsidRDefault="00ED7CF5">
      <w:pPr>
        <w:pStyle w:val="Wcicietrecitekstu"/>
        <w:ind w:firstLine="0"/>
      </w:pPr>
      <w:r>
        <w:rPr>
          <w:sz w:val="22"/>
        </w:rPr>
        <w:t xml:space="preserve">Serdecznie zapraszamy młodzież z Państwa placówki do udziału w 18 edycji ogólnopolskiego konkursu </w:t>
      </w:r>
      <w:r>
        <w:rPr>
          <w:b/>
          <w:sz w:val="28"/>
        </w:rPr>
        <w:t>BLIŻEJ NORWIDA 2017.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INTERPRETACJA PLASTYCZNA UTWORU CYPRIANA NORWIDA. </w:t>
      </w:r>
    </w:p>
    <w:p w:rsidR="00E272FF" w:rsidRDefault="00E272FF"/>
    <w:p w:rsidR="00E272FF" w:rsidRDefault="00ED7CF5">
      <w:r>
        <w:rPr>
          <w:u w:val="single"/>
        </w:rPr>
        <w:t>NAJWAŻNIEJSZE CELE:</w:t>
      </w:r>
      <w:r>
        <w:rPr>
          <w:sz w:val="22"/>
          <w:u w:val="single"/>
        </w:rPr>
        <w:t xml:space="preserve"> </w:t>
      </w:r>
    </w:p>
    <w:p w:rsidR="00E272FF" w:rsidRDefault="00ED7CF5">
      <w:pPr>
        <w:numPr>
          <w:ilvl w:val="0"/>
          <w:numId w:val="2"/>
        </w:numPr>
        <w:ind w:left="360"/>
        <w:rPr>
          <w:sz w:val="22"/>
        </w:rPr>
      </w:pPr>
      <w:r>
        <w:rPr>
          <w:sz w:val="22"/>
        </w:rPr>
        <w:t>czytanie mądrych i pięknych utworów Artysty;</w:t>
      </w:r>
    </w:p>
    <w:p w:rsidR="00E272FF" w:rsidRDefault="00ED7CF5">
      <w:pPr>
        <w:numPr>
          <w:ilvl w:val="0"/>
          <w:numId w:val="2"/>
        </w:numPr>
        <w:ind w:left="360"/>
      </w:pPr>
      <w:r>
        <w:rPr>
          <w:sz w:val="22"/>
        </w:rPr>
        <w:t xml:space="preserve">kształcenie, rozwijanie wrażliwości estetycznej; rozwijanie umiejętności analizy i interpretacji dzieła literackiego poprzez szukanie możliwości różnorodnych form interpretacji (znak plastyczny, tworzywo), ilustracji tekstu literackiego, a przez to jednoczesne poszerzanie świadomości odbiorcy i twórcy, </w:t>
      </w:r>
    </w:p>
    <w:p w:rsidR="00E272FF" w:rsidRDefault="00ED7CF5">
      <w:pPr>
        <w:numPr>
          <w:ilvl w:val="0"/>
          <w:numId w:val="2"/>
        </w:numPr>
        <w:ind w:left="360"/>
        <w:rPr>
          <w:sz w:val="22"/>
        </w:rPr>
      </w:pPr>
      <w:r>
        <w:rPr>
          <w:sz w:val="22"/>
        </w:rPr>
        <w:t xml:space="preserve">pobudzanie i rozwijanie pomysłowości, twórczości własnej, doświadczenie procesu kreacji. </w:t>
      </w:r>
    </w:p>
    <w:p w:rsidR="00E272FF" w:rsidRDefault="00E272FF">
      <w:pPr>
        <w:pStyle w:val="Tretekstu"/>
      </w:pPr>
    </w:p>
    <w:p w:rsidR="00E272FF" w:rsidRDefault="00ED7CF5">
      <w:pPr>
        <w:pStyle w:val="Tretekstu"/>
        <w:rPr>
          <w:b w:val="0"/>
          <w:u w:val="single"/>
        </w:rPr>
      </w:pPr>
      <w:r>
        <w:rPr>
          <w:b w:val="0"/>
          <w:u w:val="single"/>
        </w:rPr>
        <w:t>TERMINARZ:</w:t>
      </w:r>
    </w:p>
    <w:p w:rsidR="00E272FF" w:rsidRDefault="00ED7CF5">
      <w:pPr>
        <w:pStyle w:val="Tretekstu"/>
        <w:numPr>
          <w:ilvl w:val="0"/>
          <w:numId w:val="5"/>
        </w:numPr>
        <w:ind w:left="360"/>
      </w:pPr>
      <w:r>
        <w:rPr>
          <w:b w:val="0"/>
          <w:sz w:val="22"/>
        </w:rPr>
        <w:t xml:space="preserve">prace plastyczne przyjmujemy do </w:t>
      </w:r>
      <w:r>
        <w:rPr>
          <w:bCs/>
          <w:sz w:val="22"/>
        </w:rPr>
        <w:t>15 listopada 2017 roku</w:t>
      </w:r>
      <w:r>
        <w:rPr>
          <w:b w:val="0"/>
          <w:sz w:val="22"/>
        </w:rPr>
        <w:t>;</w:t>
      </w:r>
    </w:p>
    <w:p w:rsidR="00E272FF" w:rsidRDefault="00ED7CF5">
      <w:pPr>
        <w:pStyle w:val="Tretekstu"/>
        <w:numPr>
          <w:ilvl w:val="0"/>
          <w:numId w:val="5"/>
        </w:numPr>
        <w:ind w:left="360"/>
      </w:pPr>
      <w:r>
        <w:rPr>
          <w:b w:val="0"/>
          <w:sz w:val="22"/>
        </w:rPr>
        <w:t xml:space="preserve">o wynikach pracy komisji będą zawiadomieni </w:t>
      </w:r>
      <w:r>
        <w:rPr>
          <w:b w:val="0"/>
          <w:sz w:val="22"/>
          <w:u w:val="single"/>
        </w:rPr>
        <w:t>tylko</w:t>
      </w:r>
      <w:r>
        <w:rPr>
          <w:b w:val="0"/>
          <w:sz w:val="22"/>
        </w:rPr>
        <w:t xml:space="preserve"> finaliści i laureaci; brak zawiadomienia będzie równoznaczny z niezakwalifikowaniem prac na pokonkursową wystawę (organizatorzy nie zwracają prac);</w:t>
      </w:r>
    </w:p>
    <w:p w:rsidR="00E272FF" w:rsidRDefault="00ED7CF5">
      <w:pPr>
        <w:pStyle w:val="Tretekstu"/>
        <w:numPr>
          <w:ilvl w:val="0"/>
          <w:numId w:val="5"/>
        </w:numPr>
        <w:ind w:left="360"/>
      </w:pPr>
      <w:r>
        <w:rPr>
          <w:b w:val="0"/>
          <w:sz w:val="22"/>
        </w:rPr>
        <w:t xml:space="preserve">oficjalne ogłoszenie wyników, rozdanie nagród i otwarcie wystawy prac uczniów nastąpi </w:t>
      </w:r>
      <w:r w:rsidR="0017168F">
        <w:rPr>
          <w:bCs/>
          <w:sz w:val="22"/>
        </w:rPr>
        <w:t>7</w:t>
      </w:r>
      <w:bookmarkStart w:id="0" w:name="_GoBack"/>
      <w:bookmarkEnd w:id="0"/>
      <w:r>
        <w:rPr>
          <w:bCs/>
          <w:sz w:val="22"/>
        </w:rPr>
        <w:t> grudnia 2017 roku o godz. 12</w:t>
      </w:r>
      <w:r>
        <w:rPr>
          <w:bCs/>
          <w:sz w:val="22"/>
          <w:vertAlign w:val="superscript"/>
        </w:rPr>
        <w:t>00</w:t>
      </w:r>
      <w:r>
        <w:rPr>
          <w:b w:val="0"/>
          <w:sz w:val="22"/>
        </w:rPr>
        <w:t xml:space="preserve"> – wraz z uroczystym zakończeniem wszystkich konkursów z cyklu BLIŻEJ NORWIDA 2017 (recytatorskiego, teatru jednego aktora i poezji śpiewanej).</w:t>
      </w:r>
      <w:r>
        <w:rPr>
          <w:sz w:val="22"/>
        </w:rPr>
        <w:t xml:space="preserve"> </w:t>
      </w:r>
    </w:p>
    <w:p w:rsidR="00E272FF" w:rsidRDefault="00E272FF">
      <w:pPr>
        <w:pStyle w:val="Tretekstu"/>
        <w:ind w:left="2832"/>
        <w:rPr>
          <w:b w:val="0"/>
          <w:sz w:val="22"/>
        </w:rPr>
      </w:pPr>
    </w:p>
    <w:p w:rsidR="00E272FF" w:rsidRDefault="00E272FF">
      <w:pPr>
        <w:pStyle w:val="Tretekstu"/>
        <w:ind w:left="2832"/>
        <w:rPr>
          <w:b w:val="0"/>
          <w:sz w:val="22"/>
        </w:rPr>
      </w:pPr>
    </w:p>
    <w:p w:rsidR="00E272FF" w:rsidRDefault="00E272FF">
      <w:pPr>
        <w:pStyle w:val="Tretekstu"/>
        <w:ind w:left="3540"/>
        <w:rPr>
          <w:b w:val="0"/>
          <w:sz w:val="22"/>
        </w:rPr>
      </w:pPr>
    </w:p>
    <w:p w:rsidR="00E272FF" w:rsidRDefault="00ED7CF5">
      <w:pPr>
        <w:pStyle w:val="Tretekstu"/>
        <w:ind w:left="3540"/>
      </w:pPr>
      <w:r>
        <w:rPr>
          <w:b w:val="0"/>
          <w:sz w:val="22"/>
        </w:rPr>
        <w:t>Ryszard Wojciechowski – dyrektor XXIV LO</w:t>
      </w:r>
    </w:p>
    <w:p w:rsidR="00E272FF" w:rsidRDefault="00ED7CF5">
      <w:pPr>
        <w:pStyle w:val="Tretekstu"/>
        <w:ind w:left="3540"/>
      </w:pPr>
      <w:r>
        <w:rPr>
          <w:b w:val="0"/>
          <w:sz w:val="22"/>
        </w:rPr>
        <w:t xml:space="preserve">Hanna Kocańda-Kołodziejczyk, Wojciech Jarzynka – kuratorzy konkursu </w:t>
      </w:r>
    </w:p>
    <w:p w:rsidR="00E272FF" w:rsidRDefault="00E272FF">
      <w:pPr>
        <w:pStyle w:val="Tretekstu"/>
        <w:jc w:val="right"/>
        <w:rPr>
          <w:b w:val="0"/>
          <w:sz w:val="22"/>
        </w:rPr>
      </w:pPr>
    </w:p>
    <w:p w:rsidR="00E272FF" w:rsidRDefault="00E272FF">
      <w:pPr>
        <w:pStyle w:val="Tretekstu"/>
        <w:jc w:val="right"/>
        <w:rPr>
          <w:b w:val="0"/>
          <w:sz w:val="22"/>
        </w:rPr>
      </w:pPr>
    </w:p>
    <w:p w:rsidR="00E272FF" w:rsidRDefault="00E272FF">
      <w:pPr>
        <w:pStyle w:val="Tretekstu"/>
        <w:jc w:val="right"/>
        <w:rPr>
          <w:b w:val="0"/>
          <w:sz w:val="22"/>
        </w:rPr>
      </w:pPr>
    </w:p>
    <w:p w:rsidR="00E272FF" w:rsidRDefault="00ED7CF5">
      <w:pPr>
        <w:pStyle w:val="Tretekstu"/>
        <w:jc w:val="right"/>
        <w:rPr>
          <w:b w:val="0"/>
          <w:sz w:val="22"/>
        </w:rPr>
      </w:pPr>
      <w:r>
        <w:rPr>
          <w:b w:val="0"/>
          <w:sz w:val="22"/>
        </w:rPr>
        <w:t>verte</w:t>
      </w:r>
      <w:r>
        <w:br w:type="page"/>
      </w:r>
    </w:p>
    <w:p w:rsidR="00E272FF" w:rsidRDefault="00E272FF">
      <w:pPr>
        <w:pStyle w:val="Tretekstu"/>
        <w:rPr>
          <w:sz w:val="24"/>
        </w:rPr>
      </w:pPr>
    </w:p>
    <w:p w:rsidR="00E272FF" w:rsidRDefault="00ED7CF5">
      <w:pPr>
        <w:pStyle w:val="Tretekstu"/>
      </w:pPr>
      <w:r>
        <w:rPr>
          <w:sz w:val="24"/>
        </w:rPr>
        <w:t xml:space="preserve">REGULAMIN KONKURSU </w:t>
      </w:r>
      <w:r>
        <w:rPr>
          <w:sz w:val="24"/>
          <w:u w:val="single"/>
        </w:rPr>
        <w:t>dla szkół ponadgimnazjalnych</w:t>
      </w:r>
    </w:p>
    <w:p w:rsidR="00E272FF" w:rsidRDefault="00ED7CF5">
      <w:pPr>
        <w:pStyle w:val="Tretekstu"/>
        <w:rPr>
          <w:sz w:val="24"/>
        </w:rPr>
      </w:pPr>
      <w:r>
        <w:rPr>
          <w:b w:val="0"/>
          <w:sz w:val="28"/>
        </w:rPr>
        <w:t>INTERPRETACJA PLASTYCZNA UTWORU CYPRIANA NORWIDA</w:t>
      </w:r>
    </w:p>
    <w:p w:rsidR="00E272FF" w:rsidRDefault="00E272FF">
      <w:pPr>
        <w:pStyle w:val="Tretekstu"/>
        <w:rPr>
          <w:sz w:val="24"/>
        </w:rPr>
      </w:pPr>
    </w:p>
    <w:p w:rsidR="00E272FF" w:rsidRDefault="00ED7CF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Każdy uczestnik składa (</w:t>
      </w:r>
      <w:r>
        <w:rPr>
          <w:sz w:val="22"/>
          <w:u w:val="single"/>
        </w:rPr>
        <w:t>w bibliotece szkoły</w:t>
      </w:r>
      <w:r>
        <w:rPr>
          <w:sz w:val="22"/>
        </w:rPr>
        <w:t xml:space="preserve">) lub nadsyła w nieprzekraczalnym terminie do </w:t>
      </w:r>
      <w:r>
        <w:rPr>
          <w:b/>
          <w:bCs/>
          <w:sz w:val="22"/>
        </w:rPr>
        <w:t>15 listopada 2017 roku</w:t>
      </w:r>
      <w:r>
        <w:rPr>
          <w:sz w:val="22"/>
        </w:rPr>
        <w:t xml:space="preserve"> nie więcej niż trzy prace inspirowane utworami Cypriana Norwida: </w:t>
      </w:r>
      <w:r>
        <w:rPr>
          <w:sz w:val="22"/>
          <w:u w:val="single"/>
        </w:rPr>
        <w:t>grafiki, rysunki, akwarele, gwasze lub kolaże.</w:t>
      </w:r>
    </w:p>
    <w:p w:rsidR="00E272FF" w:rsidRDefault="00ED7CF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Podłożem może być jedynie trwały papier (nie może być to papier biurowy!) o formacie A4 lub A3 – inne formaty nie będą brane pod uwagę.</w:t>
      </w:r>
    </w:p>
    <w:p w:rsidR="00E272FF" w:rsidRDefault="00ED7CF5">
      <w:pPr>
        <w:numPr>
          <w:ilvl w:val="0"/>
          <w:numId w:val="4"/>
        </w:numPr>
      </w:pPr>
      <w:r>
        <w:rPr>
          <w:sz w:val="22"/>
        </w:rPr>
        <w:t xml:space="preserve">Prace nie mogą być oprawione w </w:t>
      </w:r>
      <w:r>
        <w:rPr>
          <w:sz w:val="22"/>
          <w:lang w:val="fr-FR"/>
        </w:rPr>
        <w:t>passe-partout</w:t>
      </w:r>
      <w:r>
        <w:rPr>
          <w:sz w:val="22"/>
        </w:rPr>
        <w:t>.</w:t>
      </w:r>
    </w:p>
    <w:p w:rsidR="00E272FF" w:rsidRDefault="00ED7CF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Prace należy przekazać lub przesłać w opakowaniu zapewniającym bezpieczne dotarcie przesyłki do adresata. Prac nie wolno rolować i składać.</w:t>
      </w:r>
    </w:p>
    <w:p w:rsidR="00E272FF" w:rsidRDefault="00ED7CF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Jury oceniać będzie tylko prace oryginalne i samodzielne, ciekawe, twórcze oraz dobre technicznie – eliminując wszelką wtórność oraz grafikę komputerową (nie mieści się w formule konkursu).</w:t>
      </w:r>
    </w:p>
    <w:p w:rsidR="00E272FF" w:rsidRDefault="00ED7CF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Przesłane prace staną się własnością organizatorów i nie będą zwracane.</w:t>
      </w:r>
    </w:p>
    <w:p w:rsidR="00E272FF" w:rsidRDefault="00ED7CF5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Udział w konkursie jest równoznaczny z nieodpłatnym, bezterminowym, nieograniczonym terytorialnie udzieleniem prawa do niekomercyjnego wykorzystania przez organizatora prac na wszystkich polach eksploatacji wymienionych w art. 50 ustawy Prawo autorskie i prawa pokrewne, w szczególności: publikacja drukiem, zapis elektroniczny i za pośrednictwem Internetu, wystawy pokonkursowe, działania promocyjne i edukacyjne, publikacje prasowe związane z konkursem, bądź też z działalnością organizatora oraz udostępnianie prac innym zainteresowanym podmiotom w celu ich nieodpłatnej prezentacji na wymienionych polach eksploatacji. Zgoda udzielona jest na czas nieograniczony.</w:t>
      </w:r>
    </w:p>
    <w:p w:rsidR="00E272FF" w:rsidRDefault="00ED7CF5">
      <w:pPr>
        <w:numPr>
          <w:ilvl w:val="0"/>
          <w:numId w:val="4"/>
        </w:numPr>
      </w:pPr>
      <w:r>
        <w:rPr>
          <w:sz w:val="22"/>
        </w:rPr>
        <w:t xml:space="preserve">O wynikach pracy komisji będą zawiadomieni </w:t>
      </w:r>
      <w:r>
        <w:rPr>
          <w:sz w:val="22"/>
          <w:u w:val="single"/>
        </w:rPr>
        <w:t>tylko</w:t>
      </w:r>
      <w:r>
        <w:rPr>
          <w:sz w:val="22"/>
        </w:rPr>
        <w:t xml:space="preserve"> finaliści i laureaci; brak zawiadomienia będzie równoznaczny z niezakwalifikowaniem prac na pokonkursową wystawę;</w:t>
      </w:r>
    </w:p>
    <w:p w:rsidR="00E272FF" w:rsidRDefault="00ED7CF5">
      <w:pPr>
        <w:numPr>
          <w:ilvl w:val="0"/>
          <w:numId w:val="4"/>
        </w:numPr>
      </w:pPr>
      <w:r>
        <w:rPr>
          <w:sz w:val="22"/>
          <w:u w:val="single"/>
        </w:rPr>
        <w:t>Każda praca musi być opatrzona trwale przymocowaną na odwrocie, rzetelnie wypełnioną kartą informacyjną wg wzoru</w:t>
      </w:r>
      <w:r>
        <w:rPr>
          <w:sz w:val="22"/>
        </w:rPr>
        <w:t>:</w:t>
      </w:r>
    </w:p>
    <w:p w:rsidR="00E272FF" w:rsidRDefault="00E272FF">
      <w:pPr>
        <w:rPr>
          <w:sz w:val="22"/>
        </w:rPr>
      </w:pPr>
    </w:p>
    <w:p w:rsidR="00E272FF" w:rsidRDefault="00E272FF">
      <w:pPr>
        <w:rPr>
          <w:sz w:val="22"/>
        </w:rPr>
      </w:pPr>
    </w:p>
    <w:tbl>
      <w:tblPr>
        <w:tblW w:w="10217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268"/>
        <w:gridCol w:w="1853"/>
      </w:tblGrid>
      <w:tr w:rsidR="00E272FF">
        <w:trPr>
          <w:cantSplit/>
          <w:trHeight w:val="22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2FF" w:rsidRPr="00ED7CF5" w:rsidRDefault="00ED7CF5">
            <w:pPr>
              <w:rPr>
                <w:b/>
                <w:sz w:val="22"/>
                <w:szCs w:val="22"/>
              </w:rPr>
            </w:pPr>
            <w:r w:rsidRPr="00ED7CF5">
              <w:rPr>
                <w:b/>
                <w:sz w:val="22"/>
                <w:szCs w:val="22"/>
              </w:rPr>
              <w:t>Imię i nazwisko uczestnika, wiek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2FF" w:rsidRPr="00ED7CF5" w:rsidRDefault="00ED7CF5">
            <w:pPr>
              <w:rPr>
                <w:b/>
                <w:sz w:val="22"/>
                <w:szCs w:val="22"/>
              </w:rPr>
            </w:pPr>
            <w:r w:rsidRPr="00ED7CF5">
              <w:rPr>
                <w:b/>
                <w:sz w:val="22"/>
                <w:szCs w:val="22"/>
              </w:rPr>
              <w:t>Imię i nazwisko nauczyciela lub opiekuna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2FF" w:rsidRPr="00ED7CF5" w:rsidRDefault="00ED7CF5">
            <w:pPr>
              <w:rPr>
                <w:b/>
                <w:sz w:val="22"/>
                <w:szCs w:val="22"/>
              </w:rPr>
            </w:pPr>
            <w:r w:rsidRPr="00ED7CF5">
              <w:rPr>
                <w:b/>
                <w:sz w:val="22"/>
                <w:szCs w:val="22"/>
              </w:rPr>
              <w:t>Wyraźna pieczątka szkoły lub instytucji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2FF" w:rsidRPr="00ED7CF5" w:rsidRDefault="00ED7CF5">
            <w:pPr>
              <w:rPr>
                <w:b/>
                <w:sz w:val="22"/>
                <w:szCs w:val="22"/>
              </w:rPr>
            </w:pPr>
            <w:r w:rsidRPr="00ED7CF5">
              <w:rPr>
                <w:b/>
                <w:sz w:val="22"/>
                <w:szCs w:val="22"/>
              </w:rPr>
              <w:t>Tytuł interpretowanego utworu,</w:t>
            </w:r>
          </w:p>
          <w:p w:rsidR="00E272FF" w:rsidRPr="00ED7CF5" w:rsidRDefault="00ED7CF5">
            <w:pPr>
              <w:rPr>
                <w:b/>
                <w:sz w:val="22"/>
                <w:szCs w:val="22"/>
              </w:rPr>
            </w:pPr>
            <w:r w:rsidRPr="00ED7CF5">
              <w:rPr>
                <w:b/>
                <w:sz w:val="22"/>
                <w:szCs w:val="22"/>
              </w:rPr>
              <w:t>tytuł tomu, miejsce, rok wydania, wydawnictwo</w:t>
            </w:r>
          </w:p>
          <w:p w:rsidR="00E272FF" w:rsidRPr="00ED7CF5" w:rsidRDefault="00E272FF">
            <w:pPr>
              <w:rPr>
                <w:b/>
                <w:sz w:val="22"/>
                <w:szCs w:val="22"/>
              </w:rPr>
            </w:pPr>
          </w:p>
          <w:p w:rsidR="00E272FF" w:rsidRDefault="00E272FF">
            <w:pPr>
              <w:rPr>
                <w:b/>
                <w:sz w:val="22"/>
                <w:szCs w:val="22"/>
              </w:rPr>
            </w:pPr>
          </w:p>
          <w:p w:rsidR="00ED7CF5" w:rsidRDefault="00ED7CF5">
            <w:pPr>
              <w:rPr>
                <w:b/>
                <w:sz w:val="22"/>
                <w:szCs w:val="22"/>
              </w:rPr>
            </w:pPr>
          </w:p>
          <w:p w:rsidR="00ED7CF5" w:rsidRDefault="00ED7CF5">
            <w:pPr>
              <w:rPr>
                <w:b/>
                <w:sz w:val="22"/>
                <w:szCs w:val="22"/>
              </w:rPr>
            </w:pPr>
          </w:p>
          <w:p w:rsidR="00ED7CF5" w:rsidRDefault="00ED7CF5">
            <w:pPr>
              <w:rPr>
                <w:b/>
                <w:sz w:val="22"/>
                <w:szCs w:val="22"/>
              </w:rPr>
            </w:pPr>
          </w:p>
          <w:p w:rsidR="00ED7CF5" w:rsidRDefault="00ED7CF5">
            <w:pPr>
              <w:rPr>
                <w:b/>
                <w:sz w:val="22"/>
                <w:szCs w:val="22"/>
              </w:rPr>
            </w:pPr>
          </w:p>
          <w:p w:rsidR="00ED7CF5" w:rsidRPr="00ED7CF5" w:rsidRDefault="00ED7CF5">
            <w:pPr>
              <w:rPr>
                <w:b/>
                <w:sz w:val="22"/>
                <w:szCs w:val="22"/>
              </w:rPr>
            </w:pPr>
          </w:p>
          <w:p w:rsidR="00E272FF" w:rsidRPr="00ED7CF5" w:rsidRDefault="00E272FF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2FF" w:rsidRPr="00ED7CF5" w:rsidRDefault="00ED7CF5">
            <w:pPr>
              <w:rPr>
                <w:b/>
                <w:sz w:val="22"/>
                <w:szCs w:val="22"/>
              </w:rPr>
            </w:pPr>
            <w:r w:rsidRPr="00ED7CF5">
              <w:rPr>
                <w:b/>
                <w:sz w:val="22"/>
                <w:szCs w:val="22"/>
              </w:rPr>
              <w:t>Tytuł i technika pracy</w:t>
            </w:r>
          </w:p>
        </w:tc>
      </w:tr>
    </w:tbl>
    <w:p w:rsidR="00E272FF" w:rsidRDefault="00E272FF">
      <w:pPr>
        <w:pStyle w:val="Tretekstu"/>
        <w:keepNext/>
      </w:pPr>
    </w:p>
    <w:p w:rsidR="00E272FF" w:rsidRDefault="00E272FF">
      <w:pPr>
        <w:pStyle w:val="Tretekstu"/>
        <w:keepNext/>
      </w:pPr>
    </w:p>
    <w:p w:rsidR="00E272FF" w:rsidRDefault="00E272FF">
      <w:pPr>
        <w:pStyle w:val="Tretekstu"/>
        <w:keepNext/>
        <w:rPr>
          <w:b w:val="0"/>
        </w:rPr>
      </w:pPr>
    </w:p>
    <w:p w:rsidR="00E272FF" w:rsidRDefault="00ED7CF5">
      <w:pPr>
        <w:pStyle w:val="Tretekstu"/>
        <w:keepNext/>
        <w:numPr>
          <w:ilvl w:val="0"/>
          <w:numId w:val="4"/>
        </w:numPr>
      </w:pPr>
      <w:r>
        <w:rPr>
          <w:b w:val="0"/>
          <w:sz w:val="22"/>
          <w:szCs w:val="22"/>
        </w:rPr>
        <w:t>Do zgłoszenia musi być dołączone oświadczenie wg. zamieszczonego wzoru; zał. 1</w:t>
      </w:r>
    </w:p>
    <w:p w:rsidR="00E272FF" w:rsidRDefault="00ED7CF5">
      <w:pPr>
        <w:pStyle w:val="Tretekstu"/>
        <w:keepNext/>
      </w:pPr>
      <w:r>
        <w:br w:type="page"/>
      </w:r>
    </w:p>
    <w:p w:rsidR="00E272FF" w:rsidRDefault="00ED7CF5">
      <w:pPr>
        <w:pStyle w:val="Tretekstu"/>
        <w:rPr>
          <w:sz w:val="24"/>
          <w:szCs w:val="24"/>
        </w:rPr>
      </w:pPr>
      <w:r>
        <w:rPr>
          <w:sz w:val="24"/>
          <w:szCs w:val="24"/>
        </w:rPr>
        <w:lastRenderedPageBreak/>
        <w:t>Zał. 1</w:t>
      </w:r>
    </w:p>
    <w:p w:rsidR="00E272FF" w:rsidRDefault="00E272FF">
      <w:pPr>
        <w:pStyle w:val="Tretekstu"/>
        <w:keepNext/>
      </w:pPr>
    </w:p>
    <w:p w:rsidR="00E272FF" w:rsidRDefault="00E272FF">
      <w:pPr>
        <w:pStyle w:val="Tretekstu"/>
        <w:keepNext/>
      </w:pPr>
    </w:p>
    <w:p w:rsidR="00E272FF" w:rsidRDefault="00ED7CF5">
      <w:pPr>
        <w:pStyle w:val="Tretekstu"/>
        <w:keepNext/>
      </w:pPr>
      <w:r>
        <w:rPr>
          <w:rFonts w:eastAsia="Arial"/>
          <w:b w:val="0"/>
          <w:sz w:val="22"/>
          <w:szCs w:val="22"/>
        </w:rPr>
        <w:t>………………………………………………</w:t>
      </w:r>
      <w:r>
        <w:rPr>
          <w:b w:val="0"/>
          <w:sz w:val="22"/>
          <w:szCs w:val="22"/>
        </w:rPr>
        <w:t>..</w:t>
      </w:r>
    </w:p>
    <w:p w:rsidR="00E272FF" w:rsidRDefault="00ED7CF5">
      <w:pPr>
        <w:pStyle w:val="Tretekstu"/>
        <w:keepNext/>
        <w:ind w:left="708" w:firstLine="708"/>
      </w:pPr>
      <w:r>
        <w:rPr>
          <w:b w:val="0"/>
          <w:sz w:val="22"/>
          <w:szCs w:val="22"/>
        </w:rPr>
        <w:t>imię i nazwisko</w:t>
      </w: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D7CF5">
      <w:pPr>
        <w:pStyle w:val="Tretekstu"/>
        <w:keepNext/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4"/>
          <w:szCs w:val="24"/>
        </w:rPr>
        <w:t>OŚWIADCZENIE</w:t>
      </w: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D7CF5">
      <w:pPr>
        <w:pStyle w:val="Tretekstu"/>
        <w:keepNext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Ja, niżej podpisany Uczestnik konkursu „Bliżej Norwida” oświadczam co następuje:</w:t>
      </w:r>
    </w:p>
    <w:p w:rsidR="00E272FF" w:rsidRDefault="00ED7CF5">
      <w:pPr>
        <w:pStyle w:val="Tretekstu"/>
        <w:keepNext/>
        <w:numPr>
          <w:ilvl w:val="0"/>
          <w:numId w:val="3"/>
        </w:numPr>
      </w:pPr>
      <w:r>
        <w:rPr>
          <w:b w:val="0"/>
          <w:sz w:val="22"/>
          <w:szCs w:val="22"/>
        </w:rPr>
        <w:t>Wyrażam zgodę na przetwarzanie moich danych osobowych zawartych w formularzu zgłoszeniowym dla celów związanych z przeprowadzeniem konkursu w zakresie określonym regulaminem konkursu (zgodnie z Ustawą z dnia 29.08.1997 r. o ochronie danych osobowych Dz. U. 97 nr 133 poz. 883.)</w:t>
      </w:r>
    </w:p>
    <w:p w:rsidR="00E272FF" w:rsidRDefault="00ED7CF5">
      <w:pPr>
        <w:pStyle w:val="Tretekstu"/>
        <w:keepNext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 daty dokonania wysyłki pracy, przenoszę na Organizatora Konkursu nieodpłatnie prawa do korzystania i rozporządzania utworem będącym przedmiotem pracy konkursowej w zakresie określonym regulaminem konkursu</w:t>
      </w:r>
    </w:p>
    <w:p w:rsidR="00E272FF" w:rsidRDefault="00E272FF">
      <w:pPr>
        <w:pStyle w:val="Tretekstu"/>
        <w:keepNext/>
        <w:ind w:left="720"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ind w:left="720"/>
        <w:rPr>
          <w:b w:val="0"/>
          <w:sz w:val="22"/>
          <w:szCs w:val="22"/>
        </w:rPr>
      </w:pPr>
    </w:p>
    <w:p w:rsidR="00E272FF" w:rsidRDefault="00ED7CF5">
      <w:pPr>
        <w:pStyle w:val="Tretekstu"/>
        <w:keepNext/>
        <w:ind w:left="720"/>
      </w:pPr>
      <w:r>
        <w:rPr>
          <w:rFonts w:eastAsia="Arial"/>
          <w:b w:val="0"/>
          <w:sz w:val="22"/>
          <w:szCs w:val="22"/>
        </w:rPr>
        <w:t>……………………………………………………………………………………………</w:t>
      </w:r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podpis uczestnika</w:t>
      </w: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D7CF5">
      <w:pPr>
        <w:pStyle w:val="Tretekstu"/>
        <w:keepNext/>
      </w:pPr>
      <w:r>
        <w:rPr>
          <w:b w:val="0"/>
          <w:sz w:val="22"/>
          <w:szCs w:val="22"/>
        </w:rPr>
        <w:t>Jako Opiekun Ustawowy Uczestnika konkursu, wyrażam zgodę na złożenie przez uczestnika oświadczenia o powyższej treści. Zgoda Opiekuna Ustawowego jest wymagana, jeżeli uczestnik konkursu nie ukończył 18 roku życia.</w:t>
      </w: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D7CF5">
      <w:pPr>
        <w:pStyle w:val="Tretekstu"/>
        <w:keepNext/>
      </w:pPr>
      <w:r>
        <w:rPr>
          <w:rFonts w:eastAsia="Arial"/>
          <w:b w:val="0"/>
          <w:sz w:val="22"/>
          <w:szCs w:val="22"/>
        </w:rPr>
        <w:t>………………………………………………………………………………</w:t>
      </w:r>
      <w:r>
        <w:rPr>
          <w:b w:val="0"/>
          <w:sz w:val="22"/>
          <w:szCs w:val="22"/>
        </w:rPr>
        <w:t>.</w:t>
      </w:r>
    </w:p>
    <w:p w:rsidR="00E272FF" w:rsidRDefault="00ED7CF5">
      <w:pPr>
        <w:pStyle w:val="Tretekstu"/>
        <w:keepNext/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podpis Rodzica/Opiekuna</w:t>
      </w: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272FF">
      <w:pPr>
        <w:pStyle w:val="Tretekstu"/>
        <w:keepNext/>
        <w:rPr>
          <w:b w:val="0"/>
          <w:sz w:val="22"/>
          <w:szCs w:val="22"/>
        </w:rPr>
      </w:pPr>
    </w:p>
    <w:p w:rsidR="00E272FF" w:rsidRDefault="00ED7CF5">
      <w:pPr>
        <w:pStyle w:val="Tretekstu"/>
        <w:keepNext/>
      </w:pPr>
      <w:r>
        <w:rPr>
          <w:rFonts w:eastAsia="Arial"/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.</w:t>
      </w:r>
    </w:p>
    <w:p w:rsidR="00E272FF" w:rsidRDefault="00ED7CF5">
      <w:pPr>
        <w:pStyle w:val="Tretekstu"/>
        <w:keepNext/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miejscowość, data</w:t>
      </w:r>
    </w:p>
    <w:sectPr w:rsidR="00E272F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4DE"/>
    <w:multiLevelType w:val="multilevel"/>
    <w:tmpl w:val="767E3C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A7A21"/>
    <w:multiLevelType w:val="multilevel"/>
    <w:tmpl w:val="26F6FC84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046EA"/>
    <w:multiLevelType w:val="multilevel"/>
    <w:tmpl w:val="AA52968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D21EF0"/>
    <w:multiLevelType w:val="multilevel"/>
    <w:tmpl w:val="44889496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8453A"/>
    <w:multiLevelType w:val="multilevel"/>
    <w:tmpl w:val="078268F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72FF"/>
    <w:rsid w:val="0017168F"/>
    <w:rsid w:val="00705930"/>
    <w:rsid w:val="00E272FF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0828-4766-41CC-B394-BB2AA82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outlineLvl w:val="1"/>
    </w:pPr>
    <w:rPr>
      <w:b/>
      <w:i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sz w:val="22"/>
      <w:szCs w:val="22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2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Pr>
      <w:b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firstLine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NORWIDA 2003</vt:lpstr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NORWIDA 2003</dc:title>
  <dc:creator>H</dc:creator>
  <cp:lastModifiedBy>Ewa Sołtan</cp:lastModifiedBy>
  <cp:revision>4</cp:revision>
  <cp:lastPrinted>2006-09-12T13:42:00Z</cp:lastPrinted>
  <dcterms:created xsi:type="dcterms:W3CDTF">2017-10-06T07:50:00Z</dcterms:created>
  <dcterms:modified xsi:type="dcterms:W3CDTF">2017-10-06T09:34:00Z</dcterms:modified>
  <dc:language>pl-PL</dc:language>
</cp:coreProperties>
</file>